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074"/>
        <w:tblW w:w="0" w:type="auto"/>
        <w:tblLook w:val="04A0" w:firstRow="1" w:lastRow="0" w:firstColumn="1" w:lastColumn="0" w:noHBand="0" w:noVBand="1"/>
      </w:tblPr>
      <w:tblGrid>
        <w:gridCol w:w="3618"/>
        <w:gridCol w:w="6678"/>
      </w:tblGrid>
      <w:tr w:rsidR="008605E6" w:rsidRPr="008605E6" w:rsidTr="008605E6">
        <w:tc>
          <w:tcPr>
            <w:tcW w:w="3618" w:type="dxa"/>
          </w:tcPr>
          <w:p w:rsidR="008605E6" w:rsidRPr="008605E6" w:rsidRDefault="008605E6" w:rsidP="008605E6">
            <w:pPr>
              <w:rPr>
                <w:sz w:val="28"/>
              </w:rPr>
            </w:pPr>
            <w:r w:rsidRPr="008605E6">
              <w:rPr>
                <w:rFonts w:ascii="Arial" w:hAnsi="Arial" w:cs="Arial"/>
                <w:b/>
                <w:color w:val="000000"/>
                <w:sz w:val="36"/>
                <w:szCs w:val="29"/>
              </w:rPr>
              <w:t>Source</w:t>
            </w:r>
            <w:proofErr w:type="gramStart"/>
            <w:r w:rsidRPr="008605E6">
              <w:rPr>
                <w:rFonts w:ascii="Arial" w:hAnsi="Arial" w:cs="Arial"/>
                <w:color w:val="000000"/>
                <w:sz w:val="36"/>
                <w:szCs w:val="29"/>
              </w:rPr>
              <w:t>:</w:t>
            </w:r>
            <w:proofErr w:type="gramEnd"/>
            <w:r w:rsidRPr="008605E6">
              <w:rPr>
                <w:sz w:val="28"/>
              </w:rPr>
              <w:br/>
            </w:r>
            <w:r w:rsidRPr="008605E6">
              <w:rPr>
                <w:rFonts w:ascii="Arial" w:hAnsi="Arial" w:cs="Arial"/>
                <w:color w:val="000000"/>
                <w:sz w:val="28"/>
              </w:rPr>
              <w:t>Whose message is this? Who has control over the content?</w:t>
            </w:r>
          </w:p>
        </w:tc>
        <w:tc>
          <w:tcPr>
            <w:tcW w:w="6678" w:type="dxa"/>
          </w:tcPr>
          <w:p w:rsidR="008605E6" w:rsidRPr="008605E6" w:rsidRDefault="008605E6" w:rsidP="008605E6">
            <w:pPr>
              <w:rPr>
                <w:sz w:val="28"/>
              </w:rPr>
            </w:pPr>
            <w:r w:rsidRPr="008605E6">
              <w:rPr>
                <w:rFonts w:ascii="Arial" w:hAnsi="Arial" w:cs="Arial"/>
                <w:color w:val="000000"/>
                <w:sz w:val="28"/>
              </w:rPr>
              <w:t xml:space="preserve">Photos were taken by photographer Tammy </w:t>
            </w:r>
            <w:proofErr w:type="spellStart"/>
            <w:r w:rsidRPr="008605E6">
              <w:rPr>
                <w:rFonts w:ascii="Arial" w:hAnsi="Arial" w:cs="Arial"/>
                <w:color w:val="000000"/>
                <w:sz w:val="28"/>
              </w:rPr>
              <w:t>Witschger</w:t>
            </w:r>
            <w:proofErr w:type="spellEnd"/>
            <w:r w:rsidRPr="008605E6">
              <w:rPr>
                <w:rFonts w:ascii="Arial" w:hAnsi="Arial" w:cs="Arial"/>
                <w:color w:val="000000"/>
                <w:sz w:val="28"/>
              </w:rPr>
              <w:t xml:space="preserve"> and are provided by the County of San Mateo at no cost. Since San Mateo County offers the images for use in promoting recycled paper companies who use the ads would have control of the content surrounding the images/ads.</w:t>
            </w:r>
          </w:p>
        </w:tc>
      </w:tr>
      <w:tr w:rsidR="008605E6" w:rsidRPr="008605E6" w:rsidTr="008605E6">
        <w:tc>
          <w:tcPr>
            <w:tcW w:w="3618" w:type="dxa"/>
          </w:tcPr>
          <w:p w:rsidR="008605E6" w:rsidRPr="008605E6" w:rsidRDefault="008605E6" w:rsidP="008605E6">
            <w:pPr>
              <w:rPr>
                <w:sz w:val="28"/>
              </w:rPr>
            </w:pPr>
            <w:r w:rsidRPr="008605E6">
              <w:rPr>
                <w:rFonts w:ascii="Arial" w:hAnsi="Arial" w:cs="Arial"/>
                <w:b/>
                <w:color w:val="000000"/>
                <w:sz w:val="36"/>
                <w:szCs w:val="29"/>
              </w:rPr>
              <w:t>Audience</w:t>
            </w:r>
            <w:proofErr w:type="gramStart"/>
            <w:r w:rsidRPr="008605E6">
              <w:rPr>
                <w:rFonts w:ascii="Arial" w:hAnsi="Arial" w:cs="Arial"/>
                <w:color w:val="000000"/>
                <w:sz w:val="36"/>
                <w:szCs w:val="29"/>
              </w:rPr>
              <w:t>:</w:t>
            </w:r>
            <w:proofErr w:type="gramEnd"/>
            <w:r w:rsidRPr="008605E6">
              <w:rPr>
                <w:sz w:val="28"/>
              </w:rPr>
              <w:br/>
            </w:r>
            <w:r w:rsidRPr="008605E6">
              <w:rPr>
                <w:rFonts w:ascii="Arial" w:hAnsi="Arial" w:cs="Arial"/>
                <w:color w:val="000000"/>
                <w:sz w:val="28"/>
              </w:rPr>
              <w:t>Who is the “target audience”?</w:t>
            </w:r>
          </w:p>
        </w:tc>
        <w:tc>
          <w:tcPr>
            <w:tcW w:w="6678" w:type="dxa"/>
          </w:tcPr>
          <w:p w:rsidR="008605E6" w:rsidRPr="008605E6" w:rsidRDefault="008605E6" w:rsidP="008605E6">
            <w:pPr>
              <w:rPr>
                <w:sz w:val="28"/>
              </w:rPr>
            </w:pPr>
            <w:r w:rsidRPr="008605E6">
              <w:rPr>
                <w:rFonts w:ascii="Arial" w:hAnsi="Arial" w:cs="Arial"/>
                <w:color w:val="000000"/>
                <w:sz w:val="28"/>
              </w:rPr>
              <w:t>They are for use in promoting recycled paper. The ads are also free to be used in publications to accompany articles such as the ones provided by the County of San Mateo. The images are created for the target audiences of companies in San Mateo County to use in promoting recycled paper.</w:t>
            </w:r>
          </w:p>
        </w:tc>
      </w:tr>
      <w:tr w:rsidR="008605E6" w:rsidRPr="008605E6" w:rsidTr="008605E6">
        <w:tc>
          <w:tcPr>
            <w:tcW w:w="3618" w:type="dxa"/>
          </w:tcPr>
          <w:p w:rsidR="008605E6" w:rsidRPr="008605E6" w:rsidRDefault="008605E6" w:rsidP="008605E6">
            <w:pPr>
              <w:rPr>
                <w:sz w:val="28"/>
              </w:rPr>
            </w:pPr>
            <w:r w:rsidRPr="008605E6">
              <w:rPr>
                <w:rFonts w:ascii="Arial" w:hAnsi="Arial" w:cs="Arial"/>
                <w:b/>
                <w:color w:val="000000"/>
                <w:sz w:val="36"/>
                <w:szCs w:val="29"/>
              </w:rPr>
              <w:t>Text</w:t>
            </w:r>
            <w:proofErr w:type="gramStart"/>
            <w:r w:rsidRPr="008605E6">
              <w:rPr>
                <w:rFonts w:ascii="Arial" w:hAnsi="Arial" w:cs="Arial"/>
                <w:color w:val="000000"/>
                <w:sz w:val="36"/>
                <w:szCs w:val="29"/>
              </w:rPr>
              <w:t>:</w:t>
            </w:r>
            <w:proofErr w:type="gramEnd"/>
            <w:r w:rsidRPr="008605E6">
              <w:rPr>
                <w:sz w:val="28"/>
              </w:rPr>
              <w:br/>
            </w:r>
            <w:r w:rsidRPr="008605E6">
              <w:rPr>
                <w:rFonts w:ascii="Arial" w:hAnsi="Arial" w:cs="Arial"/>
                <w:color w:val="000000"/>
                <w:sz w:val="28"/>
              </w:rPr>
              <w:t>What do you see and/or hear?</w:t>
            </w:r>
          </w:p>
        </w:tc>
        <w:tc>
          <w:tcPr>
            <w:tcW w:w="6678" w:type="dxa"/>
          </w:tcPr>
          <w:p w:rsidR="008605E6" w:rsidRPr="008605E6" w:rsidRDefault="008605E6" w:rsidP="008605E6">
            <w:pPr>
              <w:rPr>
                <w:sz w:val="28"/>
              </w:rPr>
            </w:pPr>
            <w:r w:rsidRPr="008605E6">
              <w:rPr>
                <w:rFonts w:ascii="Arial" w:hAnsi="Arial" w:cs="Arial"/>
                <w:color w:val="000000"/>
                <w:sz w:val="28"/>
              </w:rPr>
              <w:t>Black and white drawn image of tree stumps. Words asking: “Still not buying recycled paper?” Answer: “We’re stumped”. “Next time use paper made from paper, not trees.” Information on where to buy recycled paper and a hotline to call for help.</w:t>
            </w:r>
          </w:p>
        </w:tc>
      </w:tr>
      <w:tr w:rsidR="008605E6" w:rsidRPr="008605E6" w:rsidTr="008605E6">
        <w:tc>
          <w:tcPr>
            <w:tcW w:w="3618" w:type="dxa"/>
          </w:tcPr>
          <w:p w:rsidR="008605E6" w:rsidRPr="008605E6" w:rsidRDefault="008605E6" w:rsidP="008605E6">
            <w:pPr>
              <w:rPr>
                <w:sz w:val="28"/>
              </w:rPr>
            </w:pPr>
            <w:r w:rsidRPr="008605E6">
              <w:rPr>
                <w:rFonts w:ascii="Arial" w:hAnsi="Arial" w:cs="Arial"/>
                <w:b/>
                <w:color w:val="000000"/>
                <w:sz w:val="36"/>
                <w:szCs w:val="29"/>
              </w:rPr>
              <w:t>Subtext</w:t>
            </w:r>
            <w:proofErr w:type="gramStart"/>
            <w:r w:rsidRPr="008605E6">
              <w:rPr>
                <w:rFonts w:ascii="Arial" w:hAnsi="Arial" w:cs="Arial"/>
                <w:color w:val="000000"/>
                <w:sz w:val="36"/>
                <w:szCs w:val="29"/>
              </w:rPr>
              <w:t>:</w:t>
            </w:r>
            <w:proofErr w:type="gramEnd"/>
            <w:r w:rsidRPr="008605E6">
              <w:rPr>
                <w:sz w:val="28"/>
              </w:rPr>
              <w:br/>
            </w:r>
            <w:r w:rsidRPr="008605E6">
              <w:rPr>
                <w:rFonts w:ascii="Arial" w:hAnsi="Arial" w:cs="Arial"/>
                <w:color w:val="000000"/>
                <w:sz w:val="28"/>
              </w:rPr>
              <w:t>What is your interpretation of the media message?</w:t>
            </w:r>
          </w:p>
        </w:tc>
        <w:tc>
          <w:tcPr>
            <w:tcW w:w="6678" w:type="dxa"/>
          </w:tcPr>
          <w:p w:rsidR="008605E6" w:rsidRPr="008605E6" w:rsidRDefault="008605E6" w:rsidP="008605E6">
            <w:pPr>
              <w:rPr>
                <w:sz w:val="28"/>
              </w:rPr>
            </w:pPr>
            <w:r w:rsidRPr="008605E6">
              <w:rPr>
                <w:rFonts w:ascii="Arial" w:hAnsi="Arial" w:cs="Arial"/>
                <w:color w:val="000000"/>
                <w:sz w:val="28"/>
              </w:rPr>
              <w:t>Using non-recycled paper wasted trees. Recycling WORKS and would improve the environment. The environment would have no life/color and would die without recycling. You are not smart if you are still not recycling. You can “Be Smart” by buying paper made from paper, not trees and by calling the hotline.</w:t>
            </w:r>
          </w:p>
        </w:tc>
      </w:tr>
      <w:tr w:rsidR="008605E6" w:rsidRPr="008605E6" w:rsidTr="008605E6">
        <w:tc>
          <w:tcPr>
            <w:tcW w:w="3618" w:type="dxa"/>
          </w:tcPr>
          <w:p w:rsidR="008605E6" w:rsidRPr="008605E6" w:rsidRDefault="008605E6" w:rsidP="008605E6">
            <w:pPr>
              <w:rPr>
                <w:sz w:val="28"/>
              </w:rPr>
            </w:pPr>
            <w:r w:rsidRPr="008605E6">
              <w:rPr>
                <w:rFonts w:ascii="Arial" w:hAnsi="Arial" w:cs="Arial"/>
                <w:b/>
                <w:color w:val="000000"/>
                <w:sz w:val="36"/>
                <w:szCs w:val="29"/>
              </w:rPr>
              <w:t>Persuasion Techniques</w:t>
            </w:r>
            <w:proofErr w:type="gramStart"/>
            <w:r w:rsidRPr="008605E6">
              <w:rPr>
                <w:rFonts w:ascii="Arial" w:hAnsi="Arial" w:cs="Arial"/>
                <w:color w:val="000000"/>
                <w:sz w:val="36"/>
                <w:szCs w:val="29"/>
              </w:rPr>
              <w:t>:</w:t>
            </w:r>
            <w:proofErr w:type="gramEnd"/>
            <w:r w:rsidRPr="008605E6">
              <w:rPr>
                <w:sz w:val="28"/>
              </w:rPr>
              <w:br/>
            </w:r>
            <w:r w:rsidRPr="008605E6">
              <w:rPr>
                <w:rFonts w:ascii="Arial" w:hAnsi="Arial" w:cs="Arial"/>
                <w:color w:val="000000"/>
                <w:sz w:val="28"/>
              </w:rPr>
              <w:t>What techniques are used to try to persuade us to believe or do something? (refer to list of Persuasion Techniques)</w:t>
            </w:r>
          </w:p>
        </w:tc>
        <w:tc>
          <w:tcPr>
            <w:tcW w:w="6678" w:type="dxa"/>
          </w:tcPr>
          <w:p w:rsidR="008605E6" w:rsidRPr="008605E6" w:rsidRDefault="008605E6" w:rsidP="008605E6">
            <w:pPr>
              <w:rPr>
                <w:sz w:val="28"/>
              </w:rPr>
            </w:pPr>
            <w:r w:rsidRPr="008605E6">
              <w:rPr>
                <w:rFonts w:ascii="Arial" w:hAnsi="Arial" w:cs="Arial"/>
                <w:color w:val="000000"/>
                <w:sz w:val="28"/>
              </w:rPr>
              <w:t>Fear- the image communicated an unpleasant situation by showing cut, dead tree stumps which resulted by an individual’s use of non-recycled paper.</w:t>
            </w:r>
          </w:p>
        </w:tc>
      </w:tr>
      <w:tr w:rsidR="008605E6" w:rsidRPr="008605E6" w:rsidTr="008605E6">
        <w:tc>
          <w:tcPr>
            <w:tcW w:w="3618" w:type="dxa"/>
          </w:tcPr>
          <w:p w:rsidR="008605E6" w:rsidRPr="008605E6" w:rsidRDefault="008605E6" w:rsidP="008605E6">
            <w:pPr>
              <w:rPr>
                <w:sz w:val="28"/>
              </w:rPr>
            </w:pPr>
            <w:r w:rsidRPr="008605E6">
              <w:rPr>
                <w:rFonts w:ascii="Arial" w:hAnsi="Arial" w:cs="Arial"/>
                <w:b/>
                <w:color w:val="000000"/>
                <w:sz w:val="36"/>
                <w:szCs w:val="29"/>
              </w:rPr>
              <w:t>Point of View</w:t>
            </w:r>
            <w:proofErr w:type="gramStart"/>
            <w:r w:rsidRPr="008605E6">
              <w:rPr>
                <w:rFonts w:ascii="Arial" w:hAnsi="Arial" w:cs="Arial"/>
                <w:color w:val="000000"/>
                <w:sz w:val="36"/>
                <w:szCs w:val="29"/>
              </w:rPr>
              <w:t>:</w:t>
            </w:r>
            <w:proofErr w:type="gramEnd"/>
            <w:r w:rsidRPr="008605E6">
              <w:rPr>
                <w:sz w:val="28"/>
              </w:rPr>
              <w:br/>
            </w:r>
            <w:r w:rsidRPr="008605E6">
              <w:rPr>
                <w:rFonts w:ascii="Arial" w:hAnsi="Arial" w:cs="Arial"/>
                <w:color w:val="000000"/>
                <w:sz w:val="28"/>
              </w:rPr>
              <w:t>What are the values and biases of the media maker?</w:t>
            </w:r>
          </w:p>
        </w:tc>
        <w:tc>
          <w:tcPr>
            <w:tcW w:w="6678" w:type="dxa"/>
          </w:tcPr>
          <w:p w:rsidR="008605E6" w:rsidRPr="008605E6" w:rsidRDefault="008605E6" w:rsidP="008605E6">
            <w:pPr>
              <w:rPr>
                <w:sz w:val="28"/>
              </w:rPr>
            </w:pPr>
            <w:r w:rsidRPr="008605E6">
              <w:rPr>
                <w:rFonts w:ascii="Arial" w:hAnsi="Arial" w:cs="Arial"/>
                <w:color w:val="000000"/>
                <w:sz w:val="28"/>
              </w:rPr>
              <w:t xml:space="preserve">Buying recycled paper is expected by the County of San Mateo and is good for the </w:t>
            </w:r>
            <w:proofErr w:type="spellStart"/>
            <w:r w:rsidRPr="008605E6">
              <w:rPr>
                <w:rFonts w:ascii="Arial" w:hAnsi="Arial" w:cs="Arial"/>
                <w:color w:val="000000"/>
                <w:sz w:val="28"/>
              </w:rPr>
              <w:t>the</w:t>
            </w:r>
            <w:proofErr w:type="spellEnd"/>
            <w:r w:rsidRPr="008605E6">
              <w:rPr>
                <w:rFonts w:ascii="Arial" w:hAnsi="Arial" w:cs="Arial"/>
                <w:color w:val="000000"/>
                <w:sz w:val="28"/>
              </w:rPr>
              <w:t xml:space="preserve"> user of recycled paper. If you do not buy and use recycled paper, your environment will be a dead, barren, colorless landscape.</w:t>
            </w:r>
          </w:p>
        </w:tc>
      </w:tr>
    </w:tbl>
    <w:p w:rsidR="00AA4734" w:rsidRPr="008605E6" w:rsidRDefault="008605E6">
      <w:pPr>
        <w:rPr>
          <w:rFonts w:ascii="Impact" w:hAnsi="Impact"/>
          <w:sz w:val="52"/>
        </w:rPr>
      </w:pPr>
      <w:r w:rsidRPr="008605E6">
        <w:rPr>
          <w:rFonts w:ascii="Impact" w:hAnsi="Impact"/>
          <w:sz w:val="52"/>
        </w:rPr>
        <w:t xml:space="preserve">Sample Media Analysis </w:t>
      </w:r>
      <w:bookmarkStart w:id="0" w:name="_GoBack"/>
      <w:bookmarkEnd w:id="0"/>
    </w:p>
    <w:sectPr w:rsidR="00AA4734" w:rsidRPr="008605E6" w:rsidSect="008605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E6"/>
    <w:rsid w:val="008605E6"/>
    <w:rsid w:val="00AA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1616</Characters>
  <Application>Microsoft Office Word</Application>
  <DocSecurity>0</DocSecurity>
  <Lines>13</Lines>
  <Paragraphs>3</Paragraphs>
  <ScaleCrop>false</ScaleCrop>
  <Company>Owen J Roberts School District</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Kevin</dc:creator>
  <cp:lastModifiedBy>Houston, Kevin</cp:lastModifiedBy>
  <cp:revision>1</cp:revision>
  <dcterms:created xsi:type="dcterms:W3CDTF">2013-04-23T23:23:00Z</dcterms:created>
  <dcterms:modified xsi:type="dcterms:W3CDTF">2013-04-23T23:28:00Z</dcterms:modified>
</cp:coreProperties>
</file>